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ind w:firstLine="15" w:start="0" w:end="0"/>
        <w:jc w:val="both"/>
        <w:rPr>
          <w:color w:val="auto"/>
          <w:lang w:val="en-GB" w:bidi="ar-SA"/>
        </w:rPr>
      </w:pPr>
      <w:r>
        <w:rPr>
          <w:rFonts w:cs="Arial" w:ascii="Arial" w:hAnsi="Arial"/>
          <w:color w:val="auto"/>
          <w:sz w:val="80"/>
          <w:szCs w:val="80"/>
          <w:lang w:val="en-GB" w:bidi="ar-SA"/>
        </w:rPr>
        <w:t>CURRICULUM</w:t>
      </w:r>
      <w:r>
        <w:rPr>
          <w:rFonts w:eastAsia="Times-Roman" w:cs="Arial" w:ascii="Arial" w:hAnsi="Arial"/>
          <w:color w:val="auto"/>
          <w:sz w:val="80"/>
          <w:szCs w:val="80"/>
          <w:lang w:val="en-GB" w:bidi="ar-SA"/>
        </w:rPr>
        <w:t xml:space="preserve"> </w:t>
      </w:r>
      <w:r>
        <w:rPr>
          <w:rFonts w:cs="Arial" w:ascii="Arial" w:hAnsi="Arial"/>
          <w:color w:val="auto"/>
          <w:sz w:val="80"/>
          <w:szCs w:val="80"/>
          <w:lang w:val="en-GB" w:bidi="ar-SA"/>
        </w:rPr>
        <w:t>VITAE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</w:r>
    </w:p>
    <w:p>
      <w:pPr>
        <w:pStyle w:val="Heading3"/>
        <w:jc w:val="both"/>
        <w:rPr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PERSONAL</w:t>
      </w:r>
      <w:r>
        <w:rPr>
          <w:rFonts w:eastAsia="Times-Bold" w:cs="Arial" w:ascii="Arial" w:hAnsi="Arial"/>
          <w:color w:val="auto"/>
          <w:lang w:val="en-GB" w:bidi="ar-SA"/>
        </w:rPr>
        <w:t xml:space="preserve"> </w:t>
      </w:r>
      <w:r>
        <w:rPr>
          <w:rFonts w:cs="Arial" w:ascii="Arial" w:hAnsi="Arial"/>
          <w:color w:val="auto"/>
          <w:lang w:val="en-GB" w:bidi="ar-SA"/>
        </w:rPr>
        <w:t>INFORMATION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lang w:eastAsia="es-ES"/>
        </w:rPr>
      </w:pPr>
      <w:r>
        <w:rPr>
          <w:color w:val="auto"/>
          <w:lang w:val="en-GB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Name:</w:t>
      </w:r>
      <w:r>
        <w:rPr>
          <w:rFonts w:cs="Nimbus Roman No9 L;Times New Roman"/>
          <w:color w:val="auto"/>
          <w:lang w:val="en-GB" w:eastAsia="es-ES" w:bidi="ar-SA"/>
        </w:rPr>
        <w:tab/>
        <w:t>Ramón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Sylvain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de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Vries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MSc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bidi="ar-SA"/>
        </w:rPr>
        <w:t>Telephone:</w:t>
      </w:r>
      <w:r>
        <w:rPr>
          <w:rFonts w:cs="Nimbus Roman No9 L;Times New Roman"/>
          <w:color w:val="auto"/>
          <w:lang w:val="en-GB" w:bidi="ar-SA"/>
        </w:rPr>
        <w:tab/>
        <w:t>+3</w:t>
      </w:r>
      <w:r>
        <w:rPr>
          <w:rFonts w:cs="Nimbus Roman No9 L;Times New Roman"/>
          <w:color w:val="auto"/>
          <w:lang w:val="en-GB" w:bidi="ar-SA"/>
        </w:rPr>
        <w:t>1 655 76 09 79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E-mail:</w:t>
      </w: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cs="Nimbus Roman No9 L;Times New Roman"/>
          <w:color w:val="auto"/>
          <w:lang w:val="en-GB" w:eastAsia="es-ES" w:bidi="ar-SA"/>
        </w:rPr>
        <w:t>ramon@</w:t>
      </w:r>
      <w:r>
        <w:rPr>
          <w:rFonts w:cs="Nimbus Roman No9 L;Times New Roman"/>
          <w:color w:val="auto"/>
          <w:lang w:val="en-GB" w:eastAsia="es-ES" w:bidi="ar-SA"/>
        </w:rPr>
        <w:t>11tools.com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Nationality</w:t>
      </w:r>
      <w:r>
        <w:rPr>
          <w:rFonts w:cs="Nimbus Roman No9 L;Times New Roman"/>
          <w:b/>
          <w:color w:val="auto"/>
          <w:lang w:val="en-GB" w:eastAsia="es-ES" w:bidi="ar-SA"/>
        </w:rPr>
        <w:t>:</w:t>
      </w:r>
      <w:r>
        <w:rPr>
          <w:rFonts w:cs="Nimbus Roman No9 L;Times New Roman"/>
          <w:color w:val="auto"/>
          <w:lang w:val="en-GB" w:eastAsia="es-ES" w:bidi="ar-SA"/>
        </w:rPr>
        <w:tab/>
        <w:t>Dutch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color w:val="auto"/>
          <w:lang w:val="en-GB" w:eastAsia="es-ES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</w:r>
    </w:p>
    <w:p>
      <w:pPr>
        <w:pStyle w:val="Heading3"/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rFonts w:ascii="Arial" w:hAnsi="Arial" w:cs="Arial"/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MOTIVATION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0" w:start="2160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  <w:t>My specialty is designing, building, administrating, testing and maintaining complex systems. For these systems thinking in large scale is very important and a problem solving attitude is fundamental.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0" w:start="2160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0" w:start="2160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  <w:t xml:space="preserve">I am good at building elegant solutions to complex challenges. I have experience with scaling solutions from test environment to production, train an operational team and then transfer the daily management to that operational team.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0" w:start="2160" w:end="0"/>
        <w:jc w:val="both"/>
        <w:rPr>
          <w:rFonts w:cs="Nimbus Roman No9 L;Times New Roman"/>
          <w:b/>
          <w:color w:val="auto"/>
          <w:lang w:val="en-GB" w:eastAsia="es-ES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</w:r>
    </w:p>
    <w:p>
      <w:pPr>
        <w:pStyle w:val="Heading3"/>
        <w:jc w:val="both"/>
        <w:rPr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WORK</w:t>
      </w:r>
      <w:r>
        <w:rPr>
          <w:rFonts w:eastAsia="Times-Bold" w:cs="Arial" w:ascii="Arial" w:hAnsi="Arial"/>
          <w:color w:val="auto"/>
          <w:lang w:val="en-GB" w:bidi="ar-SA"/>
        </w:rPr>
        <w:t xml:space="preserve"> </w:t>
      </w:r>
      <w:r>
        <w:rPr>
          <w:rFonts w:cs="Arial" w:ascii="Arial" w:hAnsi="Arial"/>
          <w:color w:val="auto"/>
          <w:lang w:val="en-GB" w:bidi="ar-SA"/>
        </w:rPr>
        <w:t>EXPERIENCES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159" w:leader="none"/>
          <w:tab w:val="left" w:pos="4366" w:leader="none"/>
          <w:tab w:val="left" w:pos="4379" w:leader="none"/>
          <w:tab w:val="left" w:pos="6482" w:leader="none"/>
        </w:tabs>
        <w:jc w:val="both"/>
        <w:rPr>
          <w:rFonts w:cs="Nimbus Roman No9 L;Times New Roman"/>
          <w:b/>
          <w:lang w:eastAsia="es-ES"/>
        </w:rPr>
      </w:pPr>
      <w:r>
        <w:rPr>
          <w:color w:val="auto"/>
          <w:lang w:val="en-GB" w:bidi="ar-SA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159" w:leader="none"/>
          <w:tab w:val="left" w:pos="4366" w:leader="none"/>
          <w:tab w:val="left" w:pos="4379" w:leader="none"/>
          <w:tab w:val="left" w:pos="6482" w:leader="none"/>
        </w:tabs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6</w:t>
      </w:r>
      <w:r>
        <w:rPr>
          <w:rFonts w:cs="Nimbus Roman No9 L;Times New Roman"/>
          <w:b/>
          <w:color w:val="auto"/>
          <w:lang w:val="en-GB" w:eastAsia="es-ES" w:bidi="ar-SA"/>
        </w:rPr>
        <w:t>-201</w:t>
      </w:r>
      <w:r>
        <w:rPr>
          <w:rFonts w:cs="Nimbus Roman No9 L;Times New Roman"/>
          <w:b/>
          <w:color w:val="auto"/>
          <w:lang w:val="en-GB" w:eastAsia="es-ES" w:bidi="ar-SA"/>
        </w:rPr>
        <w:t>7</w:t>
      </w:r>
      <w:r>
        <w:rPr>
          <w:rFonts w:cs="Nimbus Roman No9 L;Times New Roman"/>
          <w:b/>
          <w:color w:val="auto"/>
          <w:lang w:val="en-GB" w:eastAsia="es-ES" w:bidi="ar-SA"/>
        </w:rPr>
        <w:t xml:space="preserve"> 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– 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>now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ab/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Testar.org,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Valencia, ES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159" w:leader="none"/>
          <w:tab w:val="left" w:pos="6544" w:leader="none"/>
          <w:tab w:val="left" w:pos="6557" w:leader="none"/>
          <w:tab w:val="left" w:pos="8660" w:leader="none"/>
        </w:tabs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cs="Nimbus Roman No9 L;Times New Roman"/>
          <w:color w:val="auto"/>
          <w:lang w:val="en-GB" w:eastAsia="es-ES" w:bidi="ar-SA"/>
        </w:rPr>
        <w:t xml:space="preserve">Remote </w:t>
      </w:r>
      <w:r>
        <w:rPr>
          <w:rFonts w:cs="Nimbus Roman No9 L;Times New Roman"/>
          <w:color w:val="auto"/>
          <w:lang w:val="en-GB" w:eastAsia="es-ES" w:bidi="ar-SA"/>
        </w:rPr>
        <w:t xml:space="preserve">Infrastructure </w:t>
      </w:r>
      <w:r>
        <w:rPr>
          <w:rFonts w:cs="Nimbus Roman No9 L;Times New Roman"/>
          <w:color w:val="auto"/>
          <w:lang w:val="en-GB" w:eastAsia="es-ES" w:bidi="ar-SA"/>
        </w:rPr>
        <w:t xml:space="preserve">and </w:t>
      </w:r>
      <w:r>
        <w:rPr>
          <w:rFonts w:cs="Nimbus Roman No9 L;Times New Roman"/>
          <w:color w:val="auto"/>
          <w:lang w:val="en-GB" w:eastAsia="es-ES" w:bidi="ar-SA"/>
        </w:rPr>
        <w:t xml:space="preserve">virtualization support </w:t>
      </w:r>
      <w:r>
        <w:rPr>
          <w:rFonts w:cs="Nimbus Roman No9 L;Times New Roman"/>
          <w:color w:val="auto"/>
          <w:lang w:val="en-GB" w:eastAsia="es-ES" w:bidi="ar-SA"/>
        </w:rPr>
        <w:t xml:space="preserve">specialist </w:t>
      </w:r>
      <w:r>
        <w:rPr>
          <w:rFonts w:cs="Nimbus Roman No9 L;Times New Roman"/>
          <w:color w:val="auto"/>
          <w:lang w:val="en-GB" w:eastAsia="es-ES" w:bidi="ar-SA"/>
        </w:rPr>
        <w:t>for the VMware test environment</w:t>
      </w:r>
      <w:r>
        <w:rPr>
          <w:rFonts w:cs="Nimbus Roman No9 L;Times New Roman"/>
          <w:color w:val="auto"/>
          <w:lang w:val="en-GB" w:eastAsia="es-ES" w:bidi="ar-SA"/>
        </w:rPr>
        <w:t>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jc w:val="both"/>
        <w:rPr>
          <w:color w:val="auto"/>
          <w:lang w:val="en-GB" w:bidi="ar-SA"/>
        </w:rPr>
      </w:pPr>
      <w:r>
        <w:rPr>
          <w:color w:val="auto"/>
          <w:lang w:val="en-GB" w:bidi="ar-SA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9</w:t>
      </w:r>
      <w:r>
        <w:rPr>
          <w:rFonts w:cs="Nimbus Roman No9 L;Times New Roman"/>
          <w:b/>
          <w:color w:val="auto"/>
          <w:lang w:val="en-GB" w:eastAsia="es-ES" w:bidi="ar-SA"/>
        </w:rPr>
        <w:t>-20</w:t>
      </w:r>
      <w:r>
        <w:rPr>
          <w:rFonts w:cs="Nimbus Roman No9 L;Times New Roman"/>
          <w:b/>
          <w:color w:val="auto"/>
          <w:lang w:val="en-GB" w:eastAsia="es-ES" w:bidi="ar-SA"/>
        </w:rPr>
        <w:t>1</w:t>
      </w:r>
      <w:r>
        <w:rPr>
          <w:rFonts w:cs="Nimbus Roman No9 L;Times New Roman"/>
          <w:b/>
          <w:color w:val="auto"/>
          <w:lang w:val="en-GB" w:eastAsia="es-ES" w:bidi="ar-SA"/>
        </w:rPr>
        <w:t>8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>7-2021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NXP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Semiconductors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B.V.,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Eindhoven,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NL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cs="Nimbus Roman No9 L;Times New Roman"/>
          <w:color w:val="auto"/>
          <w:lang w:val="en-GB" w:eastAsia="es-ES" w:bidi="ar-SA"/>
        </w:rPr>
        <w:t>Remote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HPC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Linux Support Engineer of a RedHat Enterprise Linux based next generation Electronic Design Automation Environment for NXP Semiconductors with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more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than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25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00 server and for more than 500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0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users in several sites worldwide.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rFonts w:eastAsia="Nimbus Roman No9 L;Times New Roman" w:cs="Nimbus Roman No9 L;Times New Roman"/>
          <w:b/>
          <w:color w:val="auto"/>
          <w:lang w:val="en-GB" w:eastAsia="es-ES" w:bidi="ar-SA"/>
        </w:rPr>
      </w:pP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ab/>
      </w:r>
    </w:p>
    <w:p>
      <w:pPr>
        <w:pStyle w:val="Normal"/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 xml:space="preserve">4-2015 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– 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>1-2017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ab/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MP-Objects, Rotterdam, NL 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cs="Nimbus Roman No9 L;Times New Roman"/>
          <w:color w:val="auto"/>
          <w:lang w:val="en-GB" w:eastAsia="es-ES" w:bidi="ar-SA"/>
        </w:rPr>
        <w:t xml:space="preserve">Remote </w:t>
      </w:r>
      <w:r>
        <w:rPr>
          <w:rFonts w:cs="Nimbus Roman No9 L;Times New Roman"/>
          <w:color w:val="auto"/>
          <w:lang w:val="en-GB" w:eastAsia="es-ES" w:bidi="ar-SA"/>
        </w:rPr>
        <w:t xml:space="preserve">Linux Infrastructure and PostgreSQL </w:t>
      </w:r>
      <w:r>
        <w:rPr>
          <w:rFonts w:cs="Nimbus Roman No9 L;Times New Roman"/>
          <w:color w:val="auto"/>
          <w:lang w:val="en-GB" w:eastAsia="es-ES" w:bidi="ar-SA"/>
        </w:rPr>
        <w:t>support</w:t>
      </w:r>
      <w:r>
        <w:rPr>
          <w:rFonts w:cs="Nimbus Roman No9 L;Times New Roman"/>
          <w:color w:val="auto"/>
          <w:lang w:val="en-GB" w:eastAsia="es-ES" w:bidi="ar-SA"/>
        </w:rPr>
        <w:t xml:space="preserve"> specialist for the SaaS Logistics solution of MP-Objects.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 xml:space="preserve">7-2014 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>– 11-2017</w:t>
        <w:tab/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WP Klusjesman, Amersfoort, NL 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  <w:t>Owner and f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ounder of a WordPress Support Company. I </w:t>
      </w:r>
      <w:r>
        <w:rPr>
          <w:color w:val="auto"/>
          <w:lang w:val="en-GB" w:bidi="ar-SA"/>
        </w:rPr>
        <w:t>help</w:t>
      </w:r>
      <w:r>
        <w:rPr>
          <w:color w:val="auto"/>
          <w:lang w:val="en-GB" w:bidi="ar-SA"/>
        </w:rPr>
        <w:t>ed</w:t>
      </w:r>
      <w:r>
        <w:rPr>
          <w:color w:val="auto"/>
          <w:lang w:val="en-GB" w:bidi="ar-SA"/>
        </w:rPr>
        <w:t xml:space="preserve"> small and medium sized companies to implement and maintain their WordPress website.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rFonts w:cs="Nimbus Roman No9 L;Times New Roman"/>
          <w:b/>
          <w:color w:val="auto"/>
          <w:lang w:val="en-GB" w:eastAsia="es-ES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9-2012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10-2014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ASML Nederland B.V.,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Veldhoven</w:t>
      </w:r>
      <w:r>
        <w:rPr>
          <w:rFonts w:cs="Nimbus Roman No9 L;Times New Roman"/>
          <w:color w:val="auto"/>
          <w:lang w:val="en-GB" w:eastAsia="es-ES" w:bidi="ar-SA"/>
        </w:rPr>
        <w:t>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NL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Contractor - Linux Engineer for the Litho Compute Platform project. Improving a web portal in PHP for the management of a RedHat Enterprise Linux 6/VMWare ESX 5 private cloud solution which is installed at client sites.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color w:val="auto"/>
          <w:lang w:val="en-GB" w:bidi="ar-SA"/>
        </w:rPr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rFonts w:eastAsia="Nimbus Roman No9 L;Times New Roman" w:cs="Nimbus Roman No9 L;Times New Roman"/>
          <w:color w:val="auto"/>
          <w:lang w:val="en-GB" w:eastAsia="es-ES" w:bidi="ar-SA"/>
        </w:rPr>
      </w:pPr>
      <w:r>
        <w:rPr>
          <w:rFonts w:eastAsia="Nimbus Roman No9 L;Times New Roman" w:cs="Nimbus Roman No9 L;Times New Roman"/>
          <w:color w:val="auto"/>
          <w:lang w:val="en-GB" w:eastAsia="es-ES" w:bidi="ar-SA"/>
        </w:rPr>
        <w:tab/>
        <w:t>FCA/Linux Engineer for EUV Source project. Designing and improving the supporting CentOS 6 based computer systems for the EUV Light Source.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11-2011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8-2012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ING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Insurance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/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Investment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Management,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Den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Haag,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NL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  <w:t xml:space="preserve">Contractor -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3rd line Linux Project Engineer, I helped with the setup of a new IT infrastructure needed for the separation of the ING Insurance Business from the ING Banking Business as mandated by European regulations. ING Insurance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did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an I.P.O. as NN Insurance in 2015.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color w:val="auto"/>
          <w:lang w:val="en-GB" w:bidi="ar-SA"/>
        </w:rPr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eastAsia="Nimbus Roman No9 L;Times New Roman" w:cs="Nimbus Roman No9 L;Times New Roman"/>
          <w:color w:val="auto"/>
          <w:lang w:val="en-GB" w:eastAsia="es-ES" w:bidi="ar-SA"/>
        </w:rPr>
        <w:tab/>
        <w:t>The environment consists of more the 1000 Linux Servers which are managed with RedHat Satellite Server, Microsoft AD, VMware ESX and NetApp Storage.</w:t>
      </w:r>
      <w:r>
        <w:rPr>
          <w:rFonts w:cs="Nimbus Roman No9 L;Times New Roman"/>
          <w:color w:val="auto"/>
          <w:lang w:val="en-GB" w:eastAsia="es-ES" w:bidi="ar-SA"/>
        </w:rPr>
        <w:t>.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rFonts w:eastAsia="Nimbus Roman No9 L;Times New Roman" w:cs="Nimbus Roman No9 L;Times New Roman"/>
          <w:color w:val="auto"/>
          <w:lang w:val="en-GB" w:eastAsia="es-ES" w:bidi="ar-SA"/>
        </w:rPr>
      </w:pPr>
      <w:r>
        <w:rPr>
          <w:rFonts w:eastAsia="Nimbus Roman No9 L;Times New Roman"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4</w:t>
      </w:r>
      <w:r>
        <w:rPr>
          <w:rFonts w:cs="Nimbus Roman No9 L;Times New Roman"/>
          <w:b/>
          <w:color w:val="auto"/>
          <w:lang w:val="en-GB" w:eastAsia="es-ES" w:bidi="ar-SA"/>
        </w:rPr>
        <w:t>-20</w:t>
      </w:r>
      <w:r>
        <w:rPr>
          <w:rFonts w:cs="Nimbus Roman No9 L;Times New Roman"/>
          <w:b/>
          <w:color w:val="auto"/>
          <w:lang w:val="en-GB" w:eastAsia="es-ES" w:bidi="ar-SA"/>
        </w:rPr>
        <w:t>08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cs="Nimbus Roman No9 L;Times New Roman"/>
          <w:b/>
          <w:color w:val="auto"/>
          <w:lang w:val="en-GB" w:eastAsia="es-ES" w:bidi="ar-SA"/>
        </w:rPr>
        <w:t>11-2011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NXP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Semiconductors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B.V.,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Eindhoven,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NL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  <w:t>Contractor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 xml:space="preserve">- 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3rd Line Linux Support Engineer of a RedHat Enterprise Linux based next generation Electronic Design Automation Environment for NXP Semiconductors with almost 1000 server and for more than 3500 users in several sites worldwide.</w:t>
      </w:r>
    </w:p>
    <w:p>
      <w:pPr>
        <w:pStyle w:val="Normal"/>
        <w:tabs>
          <w:tab w:val="clear" w:pos="708"/>
          <w:tab w:val="left" w:pos="4361" w:leader="none"/>
          <w:tab w:val="left" w:pos="6544" w:leader="none"/>
          <w:tab w:val="left" w:pos="6557" w:leader="none"/>
          <w:tab w:val="left" w:pos="8660" w:leader="none"/>
        </w:tabs>
        <w:ind w:hanging="2167" w:start="2178" w:end="0"/>
        <w:jc w:val="both"/>
        <w:rPr>
          <w:rFonts w:eastAsia="Nimbus Roman No9 L;Times New Roman" w:cs="Nimbus Roman No9 L;Times New Roman"/>
          <w:color w:val="auto"/>
          <w:lang w:val="en-GB" w:eastAsia="es-ES" w:bidi="ar-SA"/>
        </w:rPr>
      </w:pPr>
      <w:r>
        <w:rPr>
          <w:rFonts w:eastAsia="Nimbus Roman No9 L;Times New Roman" w:cs="Nimbus Roman No9 L;Times New Roman"/>
          <w:color w:val="auto"/>
          <w:lang w:val="en-GB" w:eastAsia="es-ES" w:bidi="ar-SA"/>
        </w:rPr>
        <w:tab/>
        <w:t>Making extensive use RedHat Satellite Server, Platform LSF, Exceed on Demand, Novel eDir, Microsoft AD and NetApp Storage.</w:t>
      </w:r>
    </w:p>
    <w:p>
      <w:pPr>
        <w:pStyle w:val="Normal"/>
        <w:tabs>
          <w:tab w:val="clear" w:pos="708"/>
          <w:tab w:val="left" w:pos="2183" w:leader="none"/>
          <w:tab w:val="left" w:pos="4366" w:leader="none"/>
          <w:tab w:val="left" w:pos="4379" w:leader="none"/>
          <w:tab w:val="left" w:pos="6482" w:leader="none"/>
        </w:tabs>
        <w:jc w:val="both"/>
        <w:rPr>
          <w:color w:val="auto"/>
          <w:lang w:val="en-GB" w:bidi="ar-SA"/>
        </w:rPr>
      </w:pPr>
      <w:r>
        <w:rPr>
          <w:color w:val="auto"/>
          <w:lang w:val="en-GB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10-2007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cs="Nimbus Roman No9 L;Times New Roman"/>
          <w:b/>
          <w:color w:val="auto"/>
          <w:lang w:val="en-GB" w:eastAsia="es-ES" w:bidi="ar-SA"/>
        </w:rPr>
        <w:t>3-2008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CEVA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Logistics,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Culemborg/Hoofddorp,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NL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eastAsia="Nimbus Roman No9 L;Times New Roman" w:cs="Nimbus Roman No9 L;Times New Roman"/>
          <w:color w:val="auto"/>
          <w:lang w:val="en-GB" w:eastAsia="es-ES" w:bidi="ar-SA"/>
        </w:rPr>
      </w:pPr>
      <w:r>
        <w:rPr>
          <w:rFonts w:eastAsia="Nimbus Roman No9 L;Times New Roman" w:cs="Nimbus Roman No9 L;Times New Roman"/>
          <w:color w:val="auto"/>
          <w:lang w:val="en-GB" w:eastAsia="es-ES" w:bidi="ar-SA"/>
        </w:rPr>
        <w:tab/>
        <w:t xml:space="preserve">Contractor for datacenter move. TNT sold the Logistics division, which became Ceva Logistics.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8-2006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cs="Nimbus Roman No9 L;Times New Roman"/>
          <w:b/>
          <w:color w:val="auto"/>
          <w:lang w:val="en-GB" w:eastAsia="es-ES" w:bidi="ar-SA"/>
        </w:rPr>
        <w:t>8-2007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Shell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Information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Technology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International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BV,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Rijswijk,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NL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cs="Nimbus Roman No9 L;Times New Roman"/>
          <w:color w:val="auto"/>
          <w:lang w:val="en-GB" w:eastAsia="es-ES" w:bidi="ar-SA"/>
        </w:rPr>
        <w:t>D</w:t>
      </w:r>
      <w:r>
        <w:rPr>
          <w:rFonts w:cs="Nimbus Roman No9 L;Times New Roman"/>
          <w:color w:val="auto"/>
          <w:lang w:val="en-GB" w:eastAsia="es-ES" w:bidi="ar-SA"/>
        </w:rPr>
        <w:t>eveloping an Export Compliant Office Environment based on OpenBSD.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10-2004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cs="Nimbus Roman No9 L;Times New Roman"/>
          <w:b/>
          <w:color w:val="auto"/>
          <w:lang w:val="en-GB" w:eastAsia="es-ES" w:bidi="ar-SA"/>
        </w:rPr>
        <w:t>7-2006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TNT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Logistics,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Culemborg,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NL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  <w:t>Network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and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Linux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System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Engineer.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Design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and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administration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of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76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HP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blade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servers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running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RedHat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Enterprise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Linux 3,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Windows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2003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and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VMware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ESX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server.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DBA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of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2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Oracle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10g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RAC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clusters.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The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systems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are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mostly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used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for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core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business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Warehouse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&amp;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Transport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Management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Systems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and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Business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Intelligence.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 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10-2003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cs="Nimbus Roman No9 L;Times New Roman"/>
          <w:b/>
          <w:color w:val="auto"/>
          <w:lang w:val="en-GB" w:eastAsia="es-ES" w:bidi="ar-SA"/>
        </w:rPr>
        <w:t>9-2004</w:t>
      </w:r>
      <w:r>
        <w:rPr>
          <w:rFonts w:cs="Nimbus Roman No9 L;Times New Roman"/>
          <w:color w:val="auto"/>
          <w:lang w:val="en-GB" w:eastAsia="es-ES" w:bidi="ar-SA"/>
        </w:rPr>
        <w:t>:</w:t>
        <w:tab/>
        <w:t>Contractor/Linux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consultant,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Quito,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Ecuador.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>- Consulting and realization of Internet and Linux related projects. Several clients like Internet Service Providers, Telecom Service Providers, Touristic companies and local government.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eastAsia="Nimbus Roman No9 L;Times New Roman" w:cs="Nimbus Roman No9 L;Times New Roman"/>
          <w:color w:val="auto"/>
          <w:lang w:val="en-GB" w:eastAsia="es-ES" w:bidi="ar-SA"/>
        </w:rPr>
      </w:pPr>
      <w:r>
        <w:rPr>
          <w:rFonts w:eastAsia="Nimbus Roman No9 L;Times New Roman"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12-2001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cs="Nimbus Roman No9 L;Times New Roman"/>
          <w:b/>
          <w:color w:val="auto"/>
          <w:lang w:val="en-GB" w:eastAsia="es-ES" w:bidi="ar-SA"/>
        </w:rPr>
        <w:t>10-2003:</w:t>
        <w:tab/>
      </w:r>
      <w:r>
        <w:rPr>
          <w:rFonts w:cs="Nimbus Roman No9 L;Times New Roman"/>
          <w:color w:val="auto"/>
          <w:lang w:val="en-GB" w:eastAsia="es-ES" w:bidi="ar-SA"/>
        </w:rPr>
        <w:t>Cybercom,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Quito,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Ecuador.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  <w:t>Technical manager responsible for 5 Technicians and a Wireless network with more than 100 sites over Ecuador. Cybercom was a wireless Internet Service Provider with 9</w:t>
      </w:r>
      <w:r>
        <w:rPr>
          <w:rFonts w:cs="Nimbus Roman No9 L;Times New Roman"/>
          <w:color w:val="auto"/>
          <w:lang w:val="en-GB" w:eastAsia="es-ES" w:bidi="ar-SA"/>
        </w:rPr>
        <w:t>9</w:t>
      </w:r>
      <w:r>
        <w:rPr>
          <w:rFonts w:cs="Nimbus Roman No9 L;Times New Roman"/>
          <w:color w:val="auto"/>
          <w:lang w:val="en-GB" w:eastAsia="es-ES" w:bidi="ar-SA"/>
        </w:rPr>
        <w:t xml:space="preserve">% Linux </w:t>
      </w:r>
      <w:r>
        <w:rPr>
          <w:rFonts w:cs="Nimbus Roman No9 L;Times New Roman"/>
          <w:color w:val="auto"/>
          <w:lang w:val="en-GB" w:eastAsia="es-ES" w:bidi="ar-SA"/>
        </w:rPr>
        <w:t xml:space="preserve">based </w:t>
      </w:r>
      <w:r>
        <w:rPr>
          <w:rFonts w:cs="Nimbus Roman No9 L;Times New Roman"/>
          <w:color w:val="auto"/>
          <w:lang w:val="en-GB" w:eastAsia="es-ES" w:bidi="ar-SA"/>
        </w:rPr>
        <w:t>servers and routers.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4-2001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</w:t>
      </w:r>
      <w:r>
        <w:rPr>
          <w:rFonts w:cs="Nimbus Roman No9 L;Times New Roman"/>
          <w:b/>
          <w:color w:val="auto"/>
          <w:lang w:val="en-GB" w:eastAsia="es-ES" w:bidi="ar-SA"/>
        </w:rPr>
        <w:t>7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>–</w:t>
      </w:r>
      <w:r>
        <w:rPr>
          <w:rFonts w:cs="Nimbus Roman No9 L;Times New Roman"/>
          <w:b/>
          <w:color w:val="auto"/>
          <w:lang w:val="en-GB" w:eastAsia="es-ES" w:bidi="ar-SA"/>
        </w:rPr>
        <w:t>2001:</w:t>
        <w:tab/>
      </w:r>
      <w:r>
        <w:rPr>
          <w:rFonts w:cs="Nimbus Roman No9 L;Times New Roman"/>
          <w:color w:val="auto"/>
          <w:lang w:val="en-GB" w:eastAsia="es-ES" w:bidi="ar-SA"/>
        </w:rPr>
        <w:t>Academia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de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Español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Equinoccial,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Quito,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Ecuador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  <w:r>
        <w:rPr>
          <w:rFonts w:cs="Nimbus Roman No9 L;Times New Roman"/>
          <w:color w:val="auto"/>
          <w:lang w:val="en-GB" w:eastAsia="es-ES" w:bidi="ar-SA"/>
        </w:rPr>
        <w:t>R</w:t>
      </w:r>
      <w:r>
        <w:rPr>
          <w:rFonts w:cs="Nimbus Roman No9 L;Times New Roman"/>
          <w:color w:val="auto"/>
          <w:lang w:val="en-GB" w:eastAsia="es-ES" w:bidi="ar-SA"/>
        </w:rPr>
        <w:t>estructured the website and Internet communication the Equinoccial Spanish School.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bidi="ar-SA"/>
        </w:rPr>
        <w:t>11-1999</w:t>
      </w:r>
      <w:r>
        <w:rPr>
          <w:rFonts w:eastAsia="Nimbus Roman No9 L;Times New Roman" w:cs="Nimbus Roman No9 L;Times New Roman"/>
          <w:b/>
          <w:color w:val="auto"/>
          <w:lang w:val="en-GB" w:bidi="ar-SA"/>
        </w:rPr>
        <w:t xml:space="preserve"> – </w:t>
      </w:r>
      <w:r>
        <w:rPr>
          <w:rFonts w:cs="Nimbus Roman No9 L;Times New Roman"/>
          <w:b/>
          <w:color w:val="auto"/>
          <w:lang w:val="en-GB" w:bidi="ar-SA"/>
        </w:rPr>
        <w:t>12</w:t>
      </w:r>
      <w:r>
        <w:rPr>
          <w:rFonts w:eastAsia="Nimbus Roman No9 L;Times New Roman" w:cs="Nimbus Roman No9 L;Times New Roman"/>
          <w:b/>
          <w:color w:val="auto"/>
          <w:lang w:val="en-GB" w:bidi="ar-SA"/>
        </w:rPr>
        <w:t>–</w:t>
      </w:r>
      <w:r>
        <w:rPr>
          <w:rFonts w:cs="Nimbus Roman No9 L;Times New Roman"/>
          <w:b/>
          <w:color w:val="auto"/>
          <w:lang w:val="en-GB" w:bidi="ar-SA"/>
        </w:rPr>
        <w:t>2000:</w:t>
        <w:tab/>
      </w:r>
      <w:r>
        <w:rPr>
          <w:rFonts w:cs="Nimbus Roman No9 L;Times New Roman"/>
          <w:color w:val="auto"/>
          <w:lang w:val="en-GB" w:bidi="ar-SA"/>
        </w:rPr>
        <w:t>KPN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Telecom,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Utrecht, NL.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eastAsia="Nimbus Roman No9 L;Times New Roman" w:cs="Nimbus Roman No9 L;Times New Roman"/>
          <w:color w:val="auto"/>
          <w:lang w:val="en-GB" w:bidi="ar-SA"/>
        </w:rPr>
      </w:pPr>
      <w:r>
        <w:rPr>
          <w:rFonts w:eastAsia="Nimbus Roman No9 L;Times New Roman" w:cs="Nimbus Roman No9 L;Times New Roman"/>
          <w:color w:val="auto"/>
          <w:lang w:val="en-GB" w:bidi="ar-SA"/>
        </w:rPr>
        <w:tab/>
      </w:r>
      <w:r>
        <w:rPr>
          <w:rFonts w:eastAsia="Nimbus Roman No9 L;Times New Roman" w:cs="Nimbus Roman No9 L;Times New Roman"/>
          <w:color w:val="auto"/>
          <w:lang w:val="en-GB" w:bidi="ar-SA"/>
        </w:rPr>
        <w:t>R</w:t>
      </w:r>
      <w:r>
        <w:rPr>
          <w:rFonts w:eastAsia="Nimbus Roman No9 L;Times New Roman" w:cs="Nimbus Roman No9 L;Times New Roman"/>
          <w:color w:val="auto"/>
          <w:lang w:val="en-GB" w:bidi="ar-SA"/>
        </w:rPr>
        <w:t>esponsible for the installation and expansion of client telephone systems, projects up to 1 million EUR and up to 10.000 extensions.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eastAsia="Nimbus Roman No9 L;Times New Roman" w:cs="Nimbus Roman No9 L;Times New Roman"/>
          <w:color w:val="auto"/>
          <w:lang w:val="en-GB" w:bidi="ar-SA"/>
        </w:rPr>
      </w:pPr>
      <w:r>
        <w:rPr>
          <w:rFonts w:eastAsia="Nimbus Roman No9 L;Times New Roman" w:cs="Nimbus Roman No9 L;Times New Roman"/>
          <w:color w:val="auto"/>
          <w:lang w:val="en-GB" w:bidi="ar-SA"/>
        </w:rPr>
        <w:tab/>
      </w:r>
      <w:r>
        <w:rPr>
          <w:rFonts w:eastAsia="Nimbus Roman No9 L;Times New Roman" w:cs="Nimbus Roman No9 L;Times New Roman"/>
          <w:color w:val="auto"/>
          <w:lang w:val="en-GB" w:bidi="ar-SA"/>
        </w:rPr>
        <w:t>G</w:t>
      </w:r>
      <w:r>
        <w:rPr>
          <w:rFonts w:eastAsia="Nimbus Roman No9 L;Times New Roman" w:cs="Nimbus Roman No9 L;Times New Roman"/>
          <w:color w:val="auto"/>
          <w:lang w:val="en-GB" w:bidi="ar-SA"/>
        </w:rPr>
        <w:t>eneral coordination and management of logistics, planning and execution of the installations.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eastAsia="Nimbus Roman No9 L;Times New Roman" w:cs="Nimbus Roman No9 L;Times New Roman"/>
          <w:color w:val="auto"/>
          <w:lang w:val="en-GB" w:bidi="ar-SA"/>
        </w:rPr>
      </w:pPr>
      <w:r>
        <w:rPr>
          <w:rFonts w:eastAsia="Nimbus Roman No9 L;Times New Roman" w:cs="Nimbus Roman No9 L;Times New Roman"/>
          <w:color w:val="auto"/>
          <w:lang w:val="en-GB" w:bidi="ar-SA"/>
        </w:rPr>
        <w:tab/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IT</w:t>
      </w:r>
      <w:r>
        <w:rPr>
          <w:rFonts w:eastAsia="Times-Bold" w:cs="Arial" w:ascii="Arial" w:hAnsi="Arial"/>
          <w:color w:val="auto"/>
          <w:lang w:val="en-GB" w:bidi="ar-SA"/>
        </w:rPr>
        <w:t xml:space="preserve"> </w:t>
      </w:r>
      <w:r>
        <w:rPr>
          <w:rFonts w:cs="Arial" w:ascii="Arial" w:hAnsi="Arial"/>
          <w:color w:val="auto"/>
          <w:lang w:val="en-GB" w:bidi="ar-SA"/>
        </w:rPr>
        <w:t>KNOWLEDGE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bCs/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</w:r>
    </w:p>
    <w:p>
      <w:pPr>
        <w:pStyle w:val="WW-Plattetekstinspringen2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bCs/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  <w:t>Linux:</w:t>
      </w:r>
    </w:p>
    <w:p>
      <w:pPr>
        <w:pStyle w:val="WW-Plattetekstinspringen2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  <w:t>Linux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System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Administrator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[RedHat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5 – 9,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RHEL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 xml:space="preserve">3 – </w:t>
      </w:r>
      <w:r>
        <w:rPr>
          <w:rFonts w:cs="Nimbus Roman No9 L;Times New Roman"/>
          <w:color w:val="auto"/>
          <w:lang w:val="en-GB" w:bidi="ar-SA"/>
        </w:rPr>
        <w:t>8</w:t>
      </w:r>
      <w:r>
        <w:rPr>
          <w:rFonts w:cs="Nimbus Roman No9 L;Times New Roman"/>
          <w:color w:val="auto"/>
          <w:lang w:val="en-GB" w:bidi="ar-SA"/>
        </w:rPr>
        <w:t>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Centos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 xml:space="preserve">3 – </w:t>
      </w:r>
      <w:r>
        <w:rPr>
          <w:rFonts w:cs="Nimbus Roman No9 L;Times New Roman"/>
          <w:color w:val="auto"/>
          <w:lang w:val="en-GB" w:bidi="ar-SA"/>
        </w:rPr>
        <w:t>8</w:t>
      </w:r>
      <w:r>
        <w:rPr>
          <w:rFonts w:cs="Nimbus Roman No9 L;Times New Roman"/>
          <w:color w:val="auto"/>
          <w:lang w:val="en-GB" w:bidi="ar-SA"/>
        </w:rPr>
        <w:t>, Fedora 1 – 27,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Mandrake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7–10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, </w:t>
      </w:r>
      <w:r>
        <w:rPr>
          <w:rFonts w:cs="Nimbus Roman No9 L;Times New Roman"/>
          <w:color w:val="auto"/>
          <w:lang w:val="en-GB" w:bidi="ar-SA"/>
        </w:rPr>
        <w:t>Suse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9,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Debian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3-6,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 xml:space="preserve">Ubuntu 10.04 – </w:t>
      </w:r>
      <w:r>
        <w:rPr>
          <w:rFonts w:cs="Nimbus Roman No9 L;Times New Roman"/>
          <w:color w:val="auto"/>
          <w:lang w:val="en-GB" w:bidi="ar-SA"/>
        </w:rPr>
        <w:t>2</w:t>
      </w:r>
      <w:r>
        <w:rPr>
          <w:rFonts w:cs="Nimbus Roman No9 L;Times New Roman"/>
          <w:color w:val="auto"/>
          <w:lang w:val="en-GB" w:bidi="ar-SA"/>
        </w:rPr>
        <w:t>2</w:t>
      </w:r>
      <w:r>
        <w:rPr>
          <w:rFonts w:cs="Nimbus Roman No9 L;Times New Roman"/>
          <w:color w:val="auto"/>
          <w:lang w:val="en-GB" w:bidi="ar-SA"/>
        </w:rPr>
        <w:t>.04]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</w:p>
    <w:p>
      <w:pPr>
        <w:pStyle w:val="WW-Plattetekstinspringen2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bCs/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  <w:t>OpenBSD:</w:t>
      </w:r>
    </w:p>
    <w:p>
      <w:pPr>
        <w:pStyle w:val="WW-Plattetekstinspringen2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  <w:t>Implemented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an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OpenBSD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3.9/4.0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office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solution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including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server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back-end.</w:t>
      </w:r>
    </w:p>
    <w:p>
      <w:pPr>
        <w:pStyle w:val="WW-Plattetekstinspringen2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</w:r>
    </w:p>
    <w:p>
      <w:pPr>
        <w:pStyle w:val="WW-Plattetekstinspringen2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bCs/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</w:r>
    </w:p>
    <w:p>
      <w:pPr>
        <w:pStyle w:val="WW-Plattetekstinspringen2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  <w:t>Unix/Linux</w:t>
      </w:r>
      <w:r>
        <w:rPr>
          <w:rFonts w:eastAsia="Nimbus Roman No9 L;Times New Roman" w:cs="Nimbus Roman No9 L;Times New Roman"/>
          <w:b/>
          <w:bCs/>
          <w:color w:val="auto"/>
          <w:lang w:val="en-GB" w:bidi="ar-SA"/>
        </w:rPr>
        <w:t xml:space="preserve"> </w:t>
      </w:r>
      <w:r>
        <w:rPr>
          <w:rFonts w:cs="Nimbus Roman No9 L;Times New Roman"/>
          <w:b/>
          <w:bCs/>
          <w:color w:val="auto"/>
          <w:lang w:val="en-GB" w:bidi="ar-SA"/>
        </w:rPr>
        <w:t>Applications:</w:t>
      </w:r>
      <w:r>
        <w:rPr>
          <w:rFonts w:eastAsia="Nimbus Roman No9 L;Times New Roman" w:cs="Nimbus Roman No9 L;Times New Roman"/>
          <w:b/>
          <w:bCs/>
          <w:color w:val="auto"/>
          <w:lang w:val="en-GB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  <w:t>X-windows,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L</w:t>
      </w:r>
      <w:r>
        <w:rPr>
          <w:rFonts w:cs="Nimbus Roman No9 L;Times New Roman"/>
          <w:color w:val="auto"/>
          <w:vertAlign w:val="superscript"/>
          <w:lang w:val="en-GB" w:bidi="ar-SA"/>
        </w:rPr>
        <w:t>A</w:t>
      </w:r>
      <w:r>
        <w:rPr>
          <w:rFonts w:cs="Nimbus Roman No9 L;Times New Roman"/>
          <w:color w:val="auto"/>
          <w:lang w:val="en-GB" w:bidi="ar-SA"/>
        </w:rPr>
        <w:t>T</w:t>
      </w:r>
      <w:r>
        <w:rPr>
          <w:rFonts w:cs="Nimbus Roman No9 L;Times New Roman"/>
          <w:color w:val="auto"/>
          <w:vertAlign w:val="subscript"/>
          <w:lang w:val="en-GB" w:bidi="ar-SA"/>
        </w:rPr>
        <w:t>E</w:t>
      </w:r>
      <w:r>
        <w:rPr>
          <w:rFonts w:cs="Nimbus Roman No9 L;Times New Roman"/>
          <w:color w:val="auto"/>
          <w:lang w:val="en-GB" w:bidi="ar-SA"/>
        </w:rPr>
        <w:t>X,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NEdit,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vi,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XFig,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Gimp,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eastAsia="Nimbus Roman No9 L;Times New Roman" w:cs="Nimbus Roman No9 L;Times New Roman"/>
          <w:color w:val="auto"/>
          <w:lang w:val="en-GB" w:bidi="ar-SA"/>
        </w:rPr>
        <w:t>Libre</w:t>
      </w:r>
      <w:r>
        <w:rPr>
          <w:rFonts w:cs="Nimbus Roman No9 L;Times New Roman"/>
          <w:color w:val="auto"/>
          <w:lang w:val="en-GB" w:bidi="ar-SA"/>
        </w:rPr>
        <w:t>Office,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GnuPlot.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bCs/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  <w:t>Networking: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  <w:t>TCP/IP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Network,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Masquerading,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Firewall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(iptables,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ipchains,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pf),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Fileserver,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FTP,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Apache,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SSH,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SMB/Samba,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Squid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Transparant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Proxy,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static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and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dynamic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routing,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traffic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shaping/analysis,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tunneling,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OpenVPN,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security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analysis,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iptables,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tcpdump,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nmap,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dsniff,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Nessus,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Ethereal,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 </w:t>
      </w:r>
      <w:r>
        <w:rPr>
          <w:rFonts w:cs="Nimbus Roman No9 L;Times New Roman"/>
          <w:color w:val="auto"/>
          <w:lang w:val="en-GB" w:bidi="ar-SA"/>
        </w:rPr>
        <w:t>MySQL,PostgreSQL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SAN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&amp;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NAS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storage,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MRTG/Cacti,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Solarwinds,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HP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SIM,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BigBrother,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NetSaint/Nagios,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Zabbix,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SNMP</w:t>
      </w:r>
      <w:r>
        <w:rPr>
          <w:rFonts w:cs="Nimbus Roman No9 L;Times New Roman"/>
          <w:color w:val="auto"/>
          <w:lang w:val="en-GB" w:bidi="ar-SA"/>
        </w:rPr>
        <w:t>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Oracle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RAC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10g,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GFS,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Polyserve,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LSF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Platform,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Exceed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on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Demand, RedHat Satellite Server, Puppet..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bCs/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  <w:t>Programing: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  <w:t>C/C++,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Pascal,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Perl,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Bash </w:t>
      </w:r>
      <w:r>
        <w:rPr>
          <w:rFonts w:cs="Nimbus Roman No9 L;Times New Roman"/>
          <w:color w:val="auto"/>
          <w:lang w:val="en-GB" w:bidi="ar-SA"/>
        </w:rPr>
        <w:t>Shell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Script</w:t>
      </w:r>
      <w:r>
        <w:rPr>
          <w:rFonts w:cs="Nimbus Roman No9 L;Times New Roman"/>
          <w:color w:val="auto"/>
          <w:lang w:val="en-GB" w:bidi="ar-SA"/>
        </w:rPr>
        <w:t>ing</w:t>
      </w:r>
      <w:r>
        <w:rPr>
          <w:rFonts w:cs="Nimbus Roman No9 L;Times New Roman"/>
          <w:color w:val="auto"/>
          <w:lang w:val="en-GB" w:bidi="ar-SA"/>
        </w:rPr>
        <w:t>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Basic,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Visual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Basic,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HTML,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CGI,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PHP,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Java,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SQL,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Python</w:t>
      </w:r>
      <w:r>
        <w:rPr>
          <w:rFonts w:cs="Nimbus Roman No9 L;Times New Roman"/>
          <w:color w:val="auto"/>
          <w:lang w:val="en-GB" w:bidi="ar-SA"/>
        </w:rPr>
        <w:t>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bCs/>
          <w:color w:val="auto"/>
          <w:lang w:val="en-GB" w:bidi="ar-SA"/>
        </w:rPr>
        <w:t>Telecom:</w:t>
      </w:r>
      <w:r>
        <w:rPr>
          <w:rFonts w:cs="Nimbus Roman No9 L;Times New Roman"/>
          <w:color w:val="auto"/>
          <w:lang w:val="en-GB" w:bidi="ar-SA"/>
        </w:rPr>
        <w:tab/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  <w:t>VoIP,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H.323,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Multi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site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Asteriks,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QoS,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Multitech.</w:t>
      </w:r>
    </w:p>
    <w:p>
      <w:pPr>
        <w:pStyle w:val="Heading3"/>
        <w:jc w:val="both"/>
        <w:rPr>
          <w:rFonts w:ascii="Arial" w:hAnsi="Arial" w:cs="Arial"/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</w:r>
    </w:p>
    <w:p>
      <w:pPr>
        <w:pStyle w:val="Heading3"/>
        <w:widowControl/>
        <w:numPr>
          <w:ilvl w:val="0"/>
          <w:numId w:val="0"/>
        </w:numPr>
        <w:suppressAutoHyphens w:val="true"/>
        <w:ind w:hanging="0" w:start="0"/>
        <w:jc w:val="both"/>
        <w:rPr>
          <w:rFonts w:ascii="Arial" w:hAnsi="Arial" w:cs="Arial"/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</w:r>
      <w:r>
        <w:br w:type="page"/>
      </w:r>
    </w:p>
    <w:p>
      <w:pPr>
        <w:pStyle w:val="Heading3"/>
        <w:jc w:val="both"/>
        <w:rPr>
          <w:rFonts w:ascii="Arial" w:hAnsi="Arial" w:cs="Arial"/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EDUCATION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eastAsia="es-ES" w:bidi="ar-SA"/>
        </w:rPr>
      </w:pPr>
      <w:r>
        <w:rPr>
          <w:rFonts w:cs="Nimbus Roman No9 L;Times New Roman"/>
          <w:color w:val="auto"/>
          <w:lang w:val="en-GB" w:eastAsia="es-ES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bidi="ar-SA"/>
        </w:rPr>
        <w:t>2-2001</w:t>
      </w:r>
      <w:r>
        <w:rPr>
          <w:rFonts w:eastAsia="Nimbus Roman No9 L;Times New Roman" w:cs="Nimbus Roman No9 L;Times New Roman"/>
          <w:b/>
          <w:color w:val="auto"/>
          <w:lang w:val="en-GB" w:bidi="ar-SA"/>
        </w:rPr>
        <w:t xml:space="preserve"> –  </w:t>
      </w:r>
      <w:r>
        <w:rPr>
          <w:rFonts w:cs="Nimbus Roman No9 L;Times New Roman"/>
          <w:b/>
          <w:color w:val="auto"/>
          <w:lang w:val="en-GB" w:bidi="ar-SA"/>
        </w:rPr>
        <w:t>4</w:t>
      </w:r>
      <w:r>
        <w:rPr>
          <w:rFonts w:eastAsia="Nimbus Roman No9 L;Times New Roman" w:cs="Nimbus Roman No9 L;Times New Roman"/>
          <w:b/>
          <w:color w:val="auto"/>
          <w:lang w:val="en-GB" w:bidi="ar-SA"/>
        </w:rPr>
        <w:t>–</w:t>
      </w:r>
      <w:r>
        <w:rPr>
          <w:rFonts w:cs="Nimbus Roman No9 L;Times New Roman"/>
          <w:b/>
          <w:color w:val="auto"/>
          <w:lang w:val="en-GB" w:bidi="ar-SA"/>
        </w:rPr>
        <w:t>2001:</w:t>
        <w:tab/>
      </w:r>
      <w:r>
        <w:rPr>
          <w:rFonts w:cs="Nimbus Roman No9 L;Times New Roman"/>
          <w:color w:val="auto"/>
          <w:lang w:val="en-GB" w:bidi="ar-SA"/>
        </w:rPr>
        <w:t>Academia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de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Español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Equinoccial,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Quito,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Ecuador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  <w:t>Intensive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Spanish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Language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course.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9-1992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 xml:space="preserve"> –  </w:t>
      </w:r>
      <w:r>
        <w:rPr>
          <w:rFonts w:cs="Nimbus Roman No9 L;Times New Roman"/>
          <w:b/>
          <w:color w:val="auto"/>
          <w:lang w:val="en-GB" w:eastAsia="es-ES" w:bidi="ar-SA"/>
        </w:rPr>
        <w:t>10</w:t>
      </w:r>
      <w:r>
        <w:rPr>
          <w:rFonts w:eastAsia="Nimbus Roman No9 L;Times New Roman" w:cs="Nimbus Roman No9 L;Times New Roman"/>
          <w:b/>
          <w:color w:val="auto"/>
          <w:lang w:val="en-GB" w:eastAsia="es-ES" w:bidi="ar-SA"/>
        </w:rPr>
        <w:t>–</w:t>
      </w:r>
      <w:r>
        <w:rPr>
          <w:rFonts w:cs="Nimbus Roman No9 L;Times New Roman"/>
          <w:b/>
          <w:color w:val="auto"/>
          <w:lang w:val="en-GB" w:eastAsia="es-ES" w:bidi="ar-SA"/>
        </w:rPr>
        <w:t>1998:</w:t>
        <w:tab/>
      </w:r>
      <w:r>
        <w:rPr>
          <w:rFonts w:cs="Nimbus Roman No9 L;Times New Roman"/>
          <w:color w:val="auto"/>
          <w:lang w:val="en-GB" w:eastAsia="es-ES" w:bidi="ar-SA"/>
        </w:rPr>
        <w:t>Applied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Physics,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Delft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University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of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Technology,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es-ES" w:bidi="ar-SA"/>
        </w:rPr>
        <w:tab/>
        <w:t>Master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of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Science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graduated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in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the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Pattern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Recognition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>Group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</w:p>
    <w:p>
      <w:pPr>
        <w:pStyle w:val="BodyText"/>
        <w:tabs>
          <w:tab w:val="clear" w:pos="1620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color w:val="auto"/>
          <w:lang w:val="en-GB" w:eastAsia="es-ES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</w:r>
    </w:p>
    <w:p>
      <w:pPr>
        <w:pStyle w:val="Heading3"/>
        <w:jc w:val="both"/>
        <w:rPr>
          <w:rFonts w:ascii="Arial" w:hAnsi="Arial" w:cs="Arial"/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LANGUAGES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  <w:tab/>
      </w:r>
      <w:r>
        <w:rPr>
          <w:rFonts w:cs="Nimbus Roman No9 L;Times New Roman"/>
          <w:b/>
          <w:bCs/>
          <w:color w:val="auto"/>
          <w:lang w:val="en-GB" w:bidi="ar-SA"/>
        </w:rPr>
        <w:t>Understanding</w:t>
        <w:tab/>
        <w:t>Speaking</w:t>
        <w:tab/>
        <w:t>Reading</w:t>
        <w:tab/>
        <w:t>Writing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Dutch</w:t>
      </w:r>
      <w:r>
        <w:rPr>
          <w:rFonts w:cs="Nimbus Roman No9 L;Times New Roman"/>
          <w:color w:val="auto"/>
          <w:lang w:val="en-GB" w:eastAsia="es-ES" w:bidi="ar-SA"/>
        </w:rPr>
        <w:tab/>
        <w:t>Native</w:t>
        <w:tab/>
        <w:t>Native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ab/>
        <w:t>Native</w:t>
        <w:tab/>
        <w:t>Native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English</w:t>
      </w:r>
      <w:r>
        <w:rPr>
          <w:rFonts w:cs="Nimbus Roman No9 L;Times New Roman"/>
          <w:color w:val="auto"/>
          <w:lang w:val="en-GB" w:eastAsia="es-ES" w:bidi="ar-SA"/>
        </w:rPr>
        <w:tab/>
        <w:t>Fluent</w:t>
        <w:tab/>
        <w:t>Fluent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ab/>
        <w:t>Fluent</w:t>
      </w:r>
      <w:r>
        <w:rPr>
          <w:rFonts w:eastAsia="Nimbus Roman No9 L;Times New Roman" w:cs="Nimbus Roman No9 L;Times New Roman"/>
          <w:color w:val="auto"/>
          <w:lang w:val="en-GB" w:eastAsia="es-ES" w:bidi="ar-SA"/>
        </w:rPr>
        <w:t xml:space="preserve"> </w:t>
      </w:r>
      <w:r>
        <w:rPr>
          <w:rFonts w:cs="Nimbus Roman No9 L;Times New Roman"/>
          <w:color w:val="auto"/>
          <w:lang w:val="en-GB" w:eastAsia="es-ES" w:bidi="ar-SA"/>
        </w:rPr>
        <w:tab/>
        <w:t>Fluent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eastAsia="es-ES" w:bidi="ar-SA"/>
        </w:rPr>
        <w:t>Spanish</w:t>
      </w:r>
      <w:r>
        <w:rPr>
          <w:rFonts w:cs="Nimbus Roman No9 L;Times New Roman"/>
          <w:color w:val="auto"/>
          <w:lang w:val="en-GB" w:eastAsia="es-ES" w:bidi="ar-SA"/>
        </w:rPr>
        <w:tab/>
        <w:t>Fluent</w:t>
        <w:tab/>
        <w:t>Good</w:t>
        <w:tab/>
        <w:t>Fluent</w:t>
        <w:tab/>
        <w:t>Good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</w:r>
    </w:p>
    <w:p>
      <w:pPr>
        <w:pStyle w:val="Heading3"/>
        <w:jc w:val="both"/>
        <w:rPr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OTHER</w:t>
      </w:r>
      <w:r>
        <w:rPr>
          <w:rFonts w:eastAsia="Times-Bold" w:cs="Arial" w:ascii="Arial" w:hAnsi="Arial"/>
          <w:color w:val="auto"/>
          <w:lang w:val="en-GB" w:bidi="ar-SA"/>
        </w:rPr>
        <w:t xml:space="preserve"> </w:t>
      </w:r>
      <w:r>
        <w:rPr>
          <w:rFonts w:cs="Arial" w:ascii="Arial" w:hAnsi="Arial"/>
          <w:color w:val="auto"/>
          <w:lang w:val="en-GB" w:bidi="ar-SA"/>
        </w:rPr>
        <w:t>EXPERIENCES</w:t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rFonts w:cs="Nimbus Roman No9 L;Times New Roman"/>
          <w:b/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bidi="ar-SA"/>
        </w:rPr>
      </w:r>
    </w:p>
    <w:p>
      <w:pPr>
        <w:pStyle w:val="Normal"/>
        <w:tabs>
          <w:tab w:val="clear" w:pos="708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b/>
          <w:color w:val="auto"/>
          <w:lang w:val="en-GB" w:bidi="ar-SA"/>
        </w:rPr>
        <w:t>1-1998</w:t>
      </w:r>
      <w:r>
        <w:rPr>
          <w:rFonts w:eastAsia="Nimbus Roman No9 L;Times New Roman" w:cs="Nimbus Roman No9 L;Times New Roman"/>
          <w:b/>
          <w:color w:val="auto"/>
          <w:lang w:val="en-GB" w:bidi="ar-SA"/>
        </w:rPr>
        <w:t xml:space="preserve"> – </w:t>
      </w:r>
      <w:r>
        <w:rPr>
          <w:rFonts w:cs="Nimbus Roman No9 L;Times New Roman"/>
          <w:b/>
          <w:color w:val="auto"/>
          <w:lang w:val="en-GB" w:bidi="ar-SA"/>
        </w:rPr>
        <w:t>3</w:t>
      </w:r>
      <w:r>
        <w:rPr>
          <w:rFonts w:eastAsia="Nimbus Roman No9 L;Times New Roman" w:cs="Nimbus Roman No9 L;Times New Roman"/>
          <w:b/>
          <w:color w:val="auto"/>
          <w:lang w:val="en-GB" w:bidi="ar-SA"/>
        </w:rPr>
        <w:t>–</w:t>
      </w:r>
      <w:r>
        <w:rPr>
          <w:rFonts w:cs="Nimbus Roman No9 L;Times New Roman"/>
          <w:b/>
          <w:color w:val="auto"/>
          <w:lang w:val="en-GB" w:bidi="ar-SA"/>
        </w:rPr>
        <w:t>1998:</w:t>
        <w:tab/>
      </w:r>
      <w:r>
        <w:rPr>
          <w:rFonts w:cs="Nimbus Roman No9 L;Times New Roman"/>
          <w:color w:val="auto"/>
          <w:lang w:val="en-GB" w:bidi="ar-SA"/>
        </w:rPr>
        <w:t>Tsinghua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University,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Beijing,</w:t>
      </w:r>
      <w:r>
        <w:rPr>
          <w:rFonts w:eastAsia="Nimbus Roman No9 L;Times New Roman" w:cs="Nimbus Roman No9 L;Times New Roman"/>
          <w:color w:val="auto"/>
          <w:lang w:val="en-GB" w:bidi="ar-SA"/>
        </w:rPr>
        <w:t xml:space="preserve"> </w:t>
      </w:r>
      <w:r>
        <w:rPr>
          <w:rFonts w:cs="Nimbus Roman No9 L;Times New Roman"/>
          <w:color w:val="auto"/>
          <w:lang w:val="en-GB" w:bidi="ar-SA"/>
        </w:rPr>
        <w:t>China.</w:t>
      </w:r>
    </w:p>
    <w:p>
      <w:pPr>
        <w:pStyle w:val="BodyText"/>
        <w:tabs>
          <w:tab w:val="clear" w:pos="1620"/>
          <w:tab w:val="left" w:pos="4326" w:leader="none"/>
          <w:tab w:val="left" w:pos="6509" w:leader="none"/>
          <w:tab w:val="left" w:pos="6522" w:leader="none"/>
          <w:tab w:val="left" w:pos="8625" w:leader="none"/>
        </w:tabs>
        <w:ind w:hanging="2143" w:start="2143" w:end="0"/>
        <w:jc w:val="both"/>
        <w:rPr>
          <w:color w:val="auto"/>
          <w:lang w:val="en-GB" w:bidi="ar-SA"/>
        </w:rPr>
      </w:pPr>
      <w:r>
        <w:rPr>
          <w:rFonts w:cs="Nimbus Roman No9 L;Times New Roman"/>
          <w:color w:val="auto"/>
          <w:lang w:val="en-GB" w:eastAsia="nl-NL" w:bidi="ar-SA"/>
        </w:rPr>
        <w:tab/>
        <w:t>Research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  <w:r>
        <w:rPr>
          <w:rFonts w:cs="Nimbus Roman No9 L;Times New Roman"/>
          <w:color w:val="auto"/>
          <w:lang w:val="en-GB" w:eastAsia="nl-NL" w:bidi="ar-SA"/>
        </w:rPr>
        <w:t>on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  <w:r>
        <w:rPr>
          <w:rFonts w:cs="Nimbus Roman No9 L;Times New Roman"/>
          <w:color w:val="auto"/>
          <w:lang w:val="en-GB" w:eastAsia="nl-NL" w:bidi="ar-SA"/>
        </w:rPr>
        <w:t>Compression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  <w:r>
        <w:rPr>
          <w:rFonts w:cs="Nimbus Roman No9 L;Times New Roman"/>
          <w:color w:val="auto"/>
          <w:lang w:val="en-GB" w:eastAsia="nl-NL" w:bidi="ar-SA"/>
        </w:rPr>
        <w:t>and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  <w:r>
        <w:rPr>
          <w:rFonts w:cs="Nimbus Roman No9 L;Times New Roman"/>
          <w:color w:val="auto"/>
          <w:lang w:val="en-GB" w:eastAsia="nl-NL" w:bidi="ar-SA"/>
        </w:rPr>
        <w:t>coding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  <w:r>
        <w:rPr>
          <w:rFonts w:cs="Nimbus Roman No9 L;Times New Roman"/>
          <w:color w:val="auto"/>
          <w:lang w:val="en-GB" w:eastAsia="nl-NL" w:bidi="ar-SA"/>
        </w:rPr>
        <w:t>techniques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  <w:r>
        <w:rPr>
          <w:rFonts w:cs="Nimbus Roman No9 L;Times New Roman"/>
          <w:color w:val="auto"/>
          <w:lang w:val="en-GB" w:eastAsia="nl-NL" w:bidi="ar-SA"/>
        </w:rPr>
        <w:t>for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  <w:r>
        <w:rPr>
          <w:rFonts w:cs="Nimbus Roman No9 L;Times New Roman"/>
          <w:color w:val="auto"/>
          <w:lang w:val="en-GB" w:eastAsia="nl-NL" w:bidi="ar-SA"/>
        </w:rPr>
        <w:t>videophone.</w:t>
      </w:r>
      <w:r>
        <w:rPr>
          <w:rFonts w:eastAsia="Nimbus Roman No9 L;Times New Roman" w:cs="Nimbus Roman No9 L;Times New Roman"/>
          <w:color w:val="auto"/>
          <w:lang w:val="en-GB" w:eastAsia="nl-NL" w:bidi="ar-SA"/>
        </w:rPr>
        <w:t xml:space="preserve"> </w:t>
      </w:r>
    </w:p>
    <w:p>
      <w:pPr>
        <w:pStyle w:val="Heading3"/>
        <w:jc w:val="both"/>
        <w:rPr>
          <w:color w:val="auto"/>
          <w:lang w:val="en-GB" w:bidi="ar-SA"/>
        </w:rPr>
      </w:pPr>
      <w:r>
        <w:rPr>
          <w:rFonts w:cs="Arial" w:ascii="Arial" w:hAnsi="Arial"/>
          <w:color w:val="auto"/>
          <w:lang w:val="en-GB" w:bidi="ar-SA"/>
        </w:rPr>
        <w:t>SKILLS</w:t>
      </w:r>
      <w:r>
        <w:rPr>
          <w:rFonts w:eastAsia="Times-Bold" w:cs="Arial" w:ascii="Arial" w:hAnsi="Arial"/>
          <w:color w:val="auto"/>
          <w:lang w:val="en-GB" w:bidi="ar-SA"/>
        </w:rPr>
        <w:t xml:space="preserve"> </w:t>
      </w:r>
      <w:r>
        <w:rPr>
          <w:rFonts w:cs="Arial" w:ascii="Arial" w:hAnsi="Arial"/>
          <w:color w:val="auto"/>
          <w:lang w:val="en-GB" w:bidi="ar-SA"/>
        </w:rPr>
        <w:t>MATRIX</w:t>
      </w:r>
    </w:p>
    <w:p>
      <w:pPr>
        <w:pStyle w:val="Normal"/>
        <w:tabs>
          <w:tab w:val="clear" w:pos="708"/>
          <w:tab w:val="left" w:pos="3735" w:leader="none"/>
          <w:tab w:val="left" w:pos="4095" w:leader="none"/>
        </w:tabs>
        <w:ind w:hanging="2115" w:start="2115" w:end="0"/>
        <w:jc w:val="both"/>
        <w:rPr>
          <w:rFonts w:cs="Nimbus Roman No9 L;Times New Roman"/>
          <w:color w:val="auto"/>
          <w:lang w:val="en-GB" w:bidi="ar-SA"/>
        </w:rPr>
      </w:pPr>
      <w:r>
        <w:rPr>
          <w:rFonts w:cs="Nimbus Roman No9 L;Times New Roman"/>
          <w:color w:val="auto"/>
          <w:lang w:val="en-GB" w:bidi="ar-SA"/>
        </w:rPr>
      </w:r>
    </w:p>
    <w:tbl>
      <w:tblPr>
        <w:tblW w:w="9166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966"/>
        <w:gridCol w:w="720"/>
        <w:gridCol w:w="2520"/>
        <w:gridCol w:w="720"/>
        <w:gridCol w:w="2520"/>
        <w:gridCol w:w="720"/>
      </w:tblGrid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  <w:t>OS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Linux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RedHat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Mandrake/Mandriva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Debian/Ubuntu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CentOS/</w:t>
            </w:r>
            <w:r>
              <w:rPr>
                <w:rFonts w:cs="Nimbus Roman No9 L;Times New Roman"/>
                <w:color w:val="auto"/>
                <w:lang w:val="en-GB" w:bidi="ar-SA"/>
              </w:rPr>
              <w:t>AlmaLinux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Solaris/SunOS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OpenBSD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Suse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VMware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ESX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RHN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Satellite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Salt Stack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  <w:r>
              <w:rPr>
                <w:rFonts w:cs="Nimbus Roman No9 L;Times New Roman"/>
                <w:color w:val="auto"/>
                <w:lang w:val="en-GB" w:bidi="ar-SA"/>
              </w:rPr>
              <w:t>+</w:t>
            </w:r>
            <w:r>
              <w:rPr>
                <w:rFonts w:cs="Nimbus Roman No9 L;Times New Roman"/>
                <w:color w:val="auto"/>
                <w:lang w:val="en-GB" w:bidi="ar-SA"/>
              </w:rPr>
              <w:t>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Ans</w:t>
            </w:r>
            <w:r>
              <w:rPr>
                <w:rFonts w:cs="Nimbus Roman No9 L;Times New Roman"/>
                <w:color w:val="auto"/>
                <w:lang w:val="en-GB" w:bidi="ar-SA"/>
              </w:rPr>
              <w:t>i</w:t>
            </w:r>
            <w:r>
              <w:rPr>
                <w:rFonts w:cs="Nimbus Roman No9 L;Times New Roman"/>
                <w:color w:val="auto"/>
                <w:lang w:val="en-GB" w:bidi="ar-SA"/>
              </w:rPr>
              <w:t>ble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</w:t>
            </w:r>
            <w:r>
              <w:rPr>
                <w:rFonts w:cs="Nimbus Roman No9 L;Times New Roman"/>
                <w:color w:val="auto"/>
                <w:lang w:val="en-GB" w:bidi="ar-SA"/>
              </w:rPr>
              <w:t>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  <w:t>Networking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TCP/IP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Routing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Masquerading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NFS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Samba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FTP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Apache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SSH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Squid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Traffic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shaping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Tunneling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SAN/NAS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MyS</w:t>
            </w:r>
            <w:r>
              <w:rPr>
                <w:rFonts w:cs="Nimbus Roman No9 L;Times New Roman"/>
                <w:color w:val="auto"/>
                <w:lang w:val="en-GB" w:bidi="ar-SA"/>
              </w:rPr>
              <w:t>QL/MariaDB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Oracle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10g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PostgreSQL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GFS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PolyServe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AD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  <w:t>Security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Firewall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iptables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ipchains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OpenVPN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nmap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dsniff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Nessus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tcpdump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iptraf/ipband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Tripwire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Ethereal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Snort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Novell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eDir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/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LDAP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Kerberos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  <w:t>Monitoring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MRTG/Cacti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SNMP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Nagios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Big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Brother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HP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SIM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Solarwinds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Zabbix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  <w:r>
              <w:rPr>
                <w:rFonts w:cs="Nimbus Roman No9 L;Times New Roman"/>
                <w:color w:val="auto"/>
                <w:lang w:val="en-GB" w:bidi="ar-SA"/>
              </w:rPr>
              <w:t>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Splunk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  <w:t>Applications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X-windows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LaTeX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Nedit/Gedit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OpenOffice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Vi/</w:t>
            </w:r>
            <w:r>
              <w:rPr>
                <w:rFonts w:cs="Nimbus Roman No9 L;Times New Roman"/>
                <w:color w:val="auto"/>
                <w:lang w:val="en-GB" w:bidi="ar-SA"/>
              </w:rPr>
              <w:t>Vim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Platform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LSF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Exceed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on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Demand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Veritas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Clustering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sz w:val="18"/>
                <w:szCs w:val="18"/>
                <w:lang w:val="en-GB" w:bidi="ar-SA"/>
              </w:rPr>
            </w:pPr>
            <w:r>
              <w:rPr>
                <w:rFonts w:cs="Nimbus Roman No9 L;Times New Roman"/>
                <w:color w:val="auto"/>
                <w:sz w:val="18"/>
                <w:szCs w:val="18"/>
                <w:lang w:val="en-GB" w:bidi="ar-SA"/>
              </w:rPr>
              <w:t>RedHat Cluster Suite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  <w:t>Programming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Bash </w:t>
            </w:r>
            <w:r>
              <w:rPr>
                <w:rFonts w:cs="Nimbus Roman No9 L;Times New Roman"/>
                <w:color w:val="auto"/>
                <w:lang w:val="en-GB" w:bidi="ar-SA"/>
              </w:rPr>
              <w:t>scripts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C/C++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Perl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Pascal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Basic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Visual</w:t>
            </w: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 xml:space="preserve"> </w:t>
            </w:r>
            <w:r>
              <w:rPr>
                <w:rFonts w:cs="Nimbus Roman No9 L;Times New Roman"/>
                <w:color w:val="auto"/>
                <w:lang w:val="en-GB" w:bidi="ar-SA"/>
              </w:rPr>
              <w:t>Basic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XHTML/CSS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CGI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PHP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Java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SQL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Python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  <w:r>
              <w:rPr>
                <w:rFonts w:cs="Nimbus Roman No9 L;Times New Roman"/>
                <w:color w:val="auto"/>
                <w:lang w:val="en-GB" w:bidi="ar-SA"/>
              </w:rPr>
              <w:t>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b/>
                <w:color w:val="auto"/>
                <w:lang w:val="en-GB" w:bidi="ar-SA"/>
              </w:rPr>
            </w:pPr>
            <w:r>
              <w:rPr>
                <w:rFonts w:cs="Nimbus Roman No9 L;Times New Roman"/>
                <w:b/>
                <w:color w:val="auto"/>
                <w:lang w:val="en-GB" w:bidi="ar-SA"/>
              </w:rPr>
              <w:t>Testing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eastAsia="Nimbus Roman No9 L;Times New Roman" w:cs="Nimbus Roman No9 L;Times New Roman"/>
                <w:color w:val="auto"/>
                <w:lang w:val="en-GB" w:bidi="ar-SA"/>
              </w:rPr>
            </w:pPr>
            <w:r>
              <w:rPr>
                <w:rFonts w:eastAsia="Nimbus Roman No9 L;Times New Roman" w:cs="Nimbus Roman No9 L;Times New Roman"/>
                <w:color w:val="auto"/>
                <w:lang w:val="en-GB" w:bidi="ar-SA"/>
              </w:rPr>
              <w:t>TESTAR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Bugzilla/Mantis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JIRA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TestLink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Selenium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SonarQube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</w:t>
            </w:r>
          </w:p>
        </w:tc>
      </w:tr>
      <w:tr>
        <w:trPr/>
        <w:tc>
          <w:tcPr>
            <w:tcW w:w="1966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DTM tool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Jmeter</w:t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  <w:t>+++</w:t>
            </w:r>
          </w:p>
        </w:tc>
        <w:tc>
          <w:tcPr>
            <w:tcW w:w="25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TableContents"/>
              <w:snapToGrid w:val="false"/>
              <w:jc w:val="both"/>
              <w:rPr>
                <w:rFonts w:cs="Nimbus Roman No9 L;Times New Roman"/>
                <w:color w:val="auto"/>
                <w:lang w:val="en-GB" w:bidi="ar-SA"/>
              </w:rPr>
            </w:pPr>
            <w:r>
              <w:rPr>
                <w:rFonts w:cs="Nimbus Roman No9 L;Times New Roman"/>
                <w:color w:val="auto"/>
                <w:lang w:val="en-GB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620" w:leader="none"/>
          <w:tab w:val="left" w:pos="1980" w:leader="none"/>
        </w:tabs>
        <w:jc w:val="both"/>
        <w:rPr>
          <w:color w:val="auto"/>
          <w:lang w:val="en-GB" w:bidi="ar-SA"/>
        </w:rPr>
      </w:pPr>
      <w:r>
        <w:rPr>
          <w:color w:val="auto"/>
          <w:lang w:val="en-GB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004" w:right="990" w:gutter="0" w:header="720" w:top="1080" w:footer="576" w:bottom="135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swiss"/>
    <w:pitch w:val="variable"/>
  </w:font>
  <w:font w:name="Tahoma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43" w:type="dxa"/>
      <w:jc w:val="start"/>
      <w:tblInd w:w="37" w:type="dxa"/>
      <w:tblLayout w:type="fixed"/>
      <w:tblCellMar>
        <w:top w:w="0" w:type="dxa"/>
        <w:start w:w="0" w:type="dxa"/>
        <w:bottom w:w="0" w:type="dxa"/>
        <w:end w:w="0" w:type="dxa"/>
      </w:tblCellMar>
    </w:tblPr>
    <w:tblGrid>
      <w:gridCol w:w="2613"/>
      <w:gridCol w:w="3774"/>
      <w:gridCol w:w="3102"/>
      <w:gridCol w:w="254"/>
    </w:tblGrid>
    <w:tr>
      <w:trPr/>
      <w:tc>
        <w:tcPr>
          <w:tcW w:w="2613" w:type="dxa"/>
          <w:tcBorders/>
        </w:tcPr>
        <w:p>
          <w:pPr>
            <w:pStyle w:val="Footer"/>
            <w:snapToGrid w:val="false"/>
            <w:rPr/>
          </w:pP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ir.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 xml:space="preserve"> </w:t>
          </w: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Ramón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 xml:space="preserve"> </w:t>
          </w: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Sylvain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 xml:space="preserve"> </w:t>
          </w: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de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 xml:space="preserve"> </w:t>
          </w: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Vries</w:t>
          </w:r>
        </w:p>
      </w:tc>
      <w:tc>
        <w:tcPr>
          <w:tcW w:w="3774" w:type="dxa"/>
          <w:tcBorders/>
        </w:tcPr>
        <w:p>
          <w:pPr>
            <w:pStyle w:val="Footer"/>
            <w:snapToGrid w:val="false"/>
            <w:rPr/>
          </w:pP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E-mail :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 xml:space="preserve"> 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>ramon@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>11tools.com</w:t>
          </w:r>
        </w:p>
      </w:tc>
      <w:tc>
        <w:tcPr>
          <w:tcW w:w="3102" w:type="dxa"/>
          <w:tcBorders/>
        </w:tcPr>
        <w:p>
          <w:pPr>
            <w:pStyle w:val="Footer"/>
            <w:snapToGrid w:val="false"/>
            <w:rPr/>
          </w:pP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Tel :</w:t>
          </w:r>
          <w:r>
            <w:rPr>
              <w:rFonts w:eastAsia="Tahoma" w:cs="Tahoma" w:ascii="Arial" w:hAnsi="Arial"/>
              <w:color w:val="000000"/>
              <w:sz w:val="18"/>
              <w:szCs w:val="18"/>
              <w:lang w:val="fr-FR"/>
            </w:rPr>
            <w:t xml:space="preserve"> </w:t>
          </w: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 xml:space="preserve">+31 </w:t>
          </w: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  <w:t>655 76 09 79</w:t>
          </w:r>
        </w:p>
      </w:tc>
      <w:tc>
        <w:tcPr>
          <w:tcW w:w="254" w:type="dxa"/>
          <w:tcBorders/>
        </w:tcPr>
        <w:p>
          <w:pPr>
            <w:pStyle w:val="Footer"/>
            <w:snapToGrid w:val="false"/>
            <w:rPr>
              <w:color w:val="000000"/>
            </w:rPr>
          </w:pPr>
          <w:r>
            <w:rPr>
              <w:color w:val="000000"/>
            </w:rPr>
          </w:r>
        </w:p>
      </w:tc>
    </w:tr>
    <w:tr>
      <w:trPr>
        <w:trHeight w:val="60" w:hRule="atLeast"/>
      </w:trPr>
      <w:tc>
        <w:tcPr>
          <w:tcW w:w="2613" w:type="dxa"/>
          <w:tcBorders/>
        </w:tcPr>
        <w:p>
          <w:pPr>
            <w:pStyle w:val="Footer"/>
            <w:snapToGrid w:val="false"/>
            <w:rPr>
              <w:rFonts w:ascii="Arial" w:hAnsi="Arial" w:cs="Tahoma"/>
              <w:color w:val="000000"/>
              <w:sz w:val="18"/>
              <w:szCs w:val="18"/>
              <w:lang w:val="fr-FR"/>
            </w:rPr>
          </w:pP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</w:r>
        </w:p>
      </w:tc>
      <w:tc>
        <w:tcPr>
          <w:tcW w:w="3774" w:type="dxa"/>
          <w:tcBorders/>
        </w:tcPr>
        <w:p>
          <w:pPr>
            <w:pStyle w:val="Footer"/>
            <w:snapToGrid w:val="false"/>
            <w:rPr>
              <w:rFonts w:ascii="Arial" w:hAnsi="Arial" w:cs="Tahoma"/>
              <w:color w:val="000000"/>
              <w:sz w:val="18"/>
              <w:szCs w:val="18"/>
              <w:lang w:val="fr-FR"/>
            </w:rPr>
          </w:pP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</w:r>
        </w:p>
      </w:tc>
      <w:tc>
        <w:tcPr>
          <w:tcW w:w="3102" w:type="dxa"/>
          <w:tcBorders/>
        </w:tcPr>
        <w:p>
          <w:pPr>
            <w:pStyle w:val="Footer"/>
            <w:snapToGrid w:val="false"/>
            <w:rPr>
              <w:rFonts w:ascii="Arial" w:hAnsi="Arial" w:cs="Tahoma"/>
              <w:color w:val="000000"/>
              <w:sz w:val="18"/>
              <w:szCs w:val="18"/>
              <w:lang w:val="fr-FR"/>
            </w:rPr>
          </w:pP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</w:r>
        </w:p>
      </w:tc>
      <w:tc>
        <w:tcPr>
          <w:tcW w:w="254" w:type="dxa"/>
          <w:tcBorders/>
        </w:tcPr>
        <w:p>
          <w:pPr>
            <w:pStyle w:val="Footer"/>
            <w:snapToGrid w:val="false"/>
            <w:rPr>
              <w:rFonts w:ascii="Arial" w:hAnsi="Arial" w:cs="Tahoma"/>
              <w:color w:val="000000"/>
              <w:sz w:val="18"/>
              <w:szCs w:val="18"/>
              <w:lang w:val="fr-FR"/>
            </w:rPr>
          </w:pPr>
          <w:r>
            <w:rPr>
              <w:rFonts w:cs="Tahoma" w:ascii="Arial" w:hAnsi="Arial"/>
              <w:color w:val="000000"/>
              <w:sz w:val="18"/>
              <w:szCs w:val="18"/>
              <w:lang w:val="fr-FR"/>
            </w:rPr>
          </w:r>
        </w:p>
      </w:tc>
    </w:tr>
  </w:tbl>
  <w:p>
    <w:pPr>
      <w:pStyle w:val="Footer"/>
      <w:rPr/>
    </w:pPr>
    <w:r>
      <w:rPr>
        <w:rFonts w:cs="Tahoma" w:ascii="Arial" w:hAnsi="Arial"/>
      </w:rPr>
      <w:tab/>
    </w:r>
    <w:r>
      <w:rPr>
        <w:rFonts w:eastAsia="Tahoma" w:cs="Tahoma" w:ascii="Arial" w:hAnsi="Arial"/>
      </w:rPr>
      <w:t xml:space="preserve"> </w:t>
    </w:r>
    <w:r>
      <w:rPr/>
      <w:fldChar w:fldCharType="begin"/>
    </w:r>
    <w:r>
      <w:rPr/>
      <w:instrText xml:space="preserve"> PAGE \* ARABIC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cs="Tahoma" w:ascii="Arial" w:hAnsi="Arial"/>
      </w:rPr>
      <w:t>/</w:t>
    </w:r>
    <w:r>
      <w:rPr/>
      <w:fldChar w:fldCharType="begin"/>
    </w:r>
    <w:r>
      <w:rPr/>
      <w:instrText xml:space="preserve"> NUMPAGES \* ARABIC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cs="Tahoma" w:ascii="Arial" w:hAnsi="Arial"/>
      </w:rPr>
      <w:tab/>
      <w:tab/>
    </w:r>
    <w:r>
      <w:rPr>
        <w:rFonts w:cs="Tahoma" w:ascii="Arial" w:hAnsi="Arial"/>
        <w:sz w:val="10"/>
        <w:szCs w:val="10"/>
      </w:rPr>
      <w:t>20</w:t>
    </w:r>
    <w:r>
      <w:rPr>
        <w:rFonts w:cs="Tahoma" w:ascii="Arial" w:hAnsi="Arial"/>
        <w:sz w:val="10"/>
        <w:szCs w:val="10"/>
      </w:rPr>
      <w:t>2</w:t>
    </w:r>
    <w:r>
      <w:rPr>
        <w:rFonts w:cs="Tahoma" w:ascii="Arial" w:hAnsi="Arial"/>
        <w:sz w:val="10"/>
        <w:szCs w:val="10"/>
      </w:rPr>
      <w:t>4</w:t>
    </w:r>
    <w:r>
      <w:rPr>
        <w:rFonts w:cs="Tahoma" w:ascii="Arial" w:hAnsi="Arial"/>
        <w:sz w:val="10"/>
        <w:szCs w:val="10"/>
      </w:rPr>
      <w:t>-</w:t>
    </w:r>
    <w:r>
      <w:rPr>
        <w:rFonts w:cs="Tahoma" w:ascii="Arial" w:hAnsi="Arial"/>
        <w:sz w:val="10"/>
        <w:szCs w:val="10"/>
      </w:rPr>
      <w:t>0</w:t>
    </w:r>
    <w:r>
      <w:rPr>
        <w:rFonts w:cs="Tahoma" w:ascii="Arial" w:hAnsi="Arial"/>
        <w:sz w:val="10"/>
        <w:szCs w:val="10"/>
      </w:rPr>
      <w:t>3-18</w:t>
    </w:r>
  </w:p>
  <w:p>
    <w:pPr>
      <w:pStyle w:val="Footer"/>
      <w:rPr>
        <w:rFonts w:ascii="Tahoma" w:hAnsi="Tahoma" w:eastAsia="Tahoma" w:cs="Tahoma"/>
      </w:rPr>
    </w:pPr>
    <w:r>
      <w:rPr>
        <w:rFonts w:eastAsia="Tahoma" w:cs="Tahoma" w:ascii="Tahoma" w:hAnsi="Tahoma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pStyle w:val="Heading4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pStyle w:val="Heading5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pStyle w:val="Heading6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pStyle w:val="Heading7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pStyle w:val="Heading8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pStyle w:val="Heading9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>
        <w:rFonts w:cs="Nimbus Roman No9 L;Times New Roman"/>
        <w:lang w:val="es-EC" w:eastAsia="es-ES"/>
      </w:r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2"/>
  <w:displayBackgroundShape/>
  <w:defaultTabStop w:val="708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/>
      <w:ind w:hanging="0" w:start="1417" w:end="0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0"/>
      <w:ind w:hanging="0" w:start="0" w:end="0"/>
      <w:outlineLvl w:val="1"/>
    </w:pPr>
    <w:rPr/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hanging="0" w:start="0" w:end="0"/>
      <w:outlineLvl w:val="2"/>
    </w:pPr>
    <w:rPr/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0" w:after="0"/>
      <w:ind w:hanging="0" w:start="0" w:end="0"/>
      <w:outlineLvl w:val="3"/>
    </w:pPr>
    <w:rPr/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before="0" w:after="0"/>
      <w:ind w:hanging="0" w:start="1416" w:end="0"/>
      <w:outlineLvl w:val="4"/>
    </w:pPr>
    <w:rPr/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before="0" w:after="0"/>
      <w:ind w:hanging="0" w:start="0" w:end="0"/>
      <w:outlineLvl w:val="5"/>
    </w:pPr>
    <w:rPr/>
  </w:style>
  <w:style w:type="paragraph" w:styleId="Heading7">
    <w:name w:val="Heading 7"/>
    <w:basedOn w:val="WW-Heading"/>
    <w:next w:val="BodyText"/>
    <w:qFormat/>
    <w:pPr>
      <w:numPr>
        <w:ilvl w:val="6"/>
        <w:numId w:val="1"/>
      </w:numPr>
      <w:spacing w:before="0" w:after="0"/>
      <w:ind w:hanging="0" w:start="0" w:end="0"/>
      <w:outlineLvl w:val="6"/>
    </w:pPr>
    <w:rPr/>
  </w:style>
  <w:style w:type="paragraph" w:styleId="Heading8">
    <w:name w:val="Heading 8"/>
    <w:basedOn w:val="WW-Heading"/>
    <w:next w:val="BodyText"/>
    <w:qFormat/>
    <w:pPr>
      <w:numPr>
        <w:ilvl w:val="7"/>
        <w:numId w:val="1"/>
      </w:numPr>
      <w:spacing w:before="0" w:after="0"/>
      <w:ind w:hanging="0" w:start="0" w:end="0"/>
      <w:outlineLvl w:val="7"/>
    </w:pPr>
    <w:rPr/>
  </w:style>
  <w:style w:type="paragraph" w:styleId="Heading9">
    <w:name w:val="Heading 9"/>
    <w:basedOn w:val="WW-Heading"/>
    <w:next w:val="BodyText"/>
    <w:qFormat/>
    <w:pPr>
      <w:numPr>
        <w:ilvl w:val="8"/>
        <w:numId w:val="1"/>
      </w:numPr>
      <w:spacing w:before="0" w:after="0"/>
      <w:ind w:hanging="0" w:start="0" w:end="0"/>
      <w:outlineLvl w:val="8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Nimbus Roman No9 L;Times New Roman"/>
      <w:lang w:val="es-EC" w:eastAsia="es-E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FootnoteCharacters">
    <w:name w:val="Footnote Characters"/>
    <w:qFormat/>
    <w:rPr/>
  </w:style>
  <w:style w:type="character" w:styleId="NumberingSymbols">
    <w:name w:val="Numbering Symbols"/>
    <w:qFormat/>
    <w:rPr/>
  </w:style>
  <w:style w:type="character" w:styleId="EndnoteCharacters">
    <w:name w:val="Endnote Characters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Standaardalinea-lettertype">
    <w:name w:val="WW-Standaardalinea-lettertype"/>
    <w:qFormat/>
    <w:rPr/>
  </w:style>
  <w:style w:type="character" w:styleId="WW-NumberingSymbols">
    <w:name w:val="WW-Numbering Symbols"/>
    <w:qFormat/>
    <w:rPr/>
  </w:style>
  <w:style w:type="character" w:styleId="WW-NumberingSymbols1">
    <w:name w:val="WW-Numbering Symbols1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/>
  </w:style>
  <w:style w:type="paragraph" w:styleId="BodyText">
    <w:name w:val="Body Text"/>
    <w:basedOn w:val="Normal"/>
    <w:pPr>
      <w:tabs>
        <w:tab w:val="clear" w:pos="708"/>
        <w:tab w:val="left" w:pos="1620" w:leader="none"/>
      </w:tabs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Tahoma"/>
    </w:rPr>
  </w:style>
  <w:style w:type="paragraph" w:styleId="WW-Heading">
    <w:name w:val="WW-Heading"/>
    <w:basedOn w:val="Normal"/>
    <w:next w:val="BodyText"/>
    <w:qFormat/>
    <w:pPr>
      <w:keepNext w:val="true"/>
      <w:spacing w:before="240" w:after="120"/>
    </w:pPr>
    <w:rPr/>
  </w:style>
  <w:style w:type="paragraph" w:styleId="BodyTextIndent">
    <w:name w:val="Body Text Indent"/>
    <w:basedOn w:val="Normal"/>
    <w:pPr>
      <w:spacing w:before="0" w:after="0"/>
      <w:ind w:firstLine="1" w:start="2124" w:end="0"/>
    </w:pPr>
    <w:rPr>
      <w:lang w:val="es-EC"/>
    </w:rPr>
  </w:style>
  <w:style w:type="paragraph" w:styleId="Heading10">
    <w:name w:val="Heading 10"/>
    <w:basedOn w:val="Heading"/>
    <w:next w:val="BodyText"/>
    <w:qFormat/>
    <w:pPr>
      <w:numPr>
        <w:ilvl w:val="0"/>
        <w:numId w:val="2"/>
      </w:numPr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ableContents">
    <w:name w:val="Table Contents"/>
    <w:basedOn w:val="BodyText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/>
  </w:style>
  <w:style w:type="paragraph" w:styleId="PreformattedText">
    <w:name w:val="Preformatted Text"/>
    <w:basedOn w:val="Normal"/>
    <w:qFormat/>
    <w:pPr>
      <w:spacing w:before="0" w:after="0"/>
    </w:pPr>
    <w:rPr/>
  </w:style>
  <w:style w:type="paragraph" w:styleId="WW-Caption">
    <w:name w:val="WW-Caption"/>
    <w:basedOn w:val="Normal"/>
    <w:qFormat/>
    <w:pPr>
      <w:suppressLineNumbers/>
      <w:spacing w:before="120" w:after="120"/>
    </w:pPr>
    <w:rPr/>
  </w:style>
  <w:style w:type="paragraph" w:styleId="WW-Index">
    <w:name w:val="WW-Index"/>
    <w:basedOn w:val="Normal"/>
    <w:qFormat/>
    <w:pPr>
      <w:suppressLineNumbers/>
    </w:pPr>
    <w:rPr>
      <w:rFonts w:cs="Tahoma"/>
    </w:rPr>
  </w:style>
  <w:style w:type="paragraph" w:styleId="WW-TableContents">
    <w:name w:val="WW-Table Contents"/>
    <w:basedOn w:val="BodyText"/>
    <w:qFormat/>
    <w:pPr>
      <w:suppressLineNumbers/>
    </w:pPr>
    <w:rPr/>
  </w:style>
  <w:style w:type="paragraph" w:styleId="WW-TableHeading">
    <w:name w:val="WW-Table Heading"/>
    <w:basedOn w:val="WW-TableContents"/>
    <w:qFormat/>
    <w:pPr>
      <w:suppressLineNumbers/>
      <w:jc w:val="center"/>
    </w:pPr>
    <w:rPr/>
  </w:style>
  <w:style w:type="paragraph" w:styleId="WW-Plattetekstinspringen2">
    <w:name w:val="WW-Platte tekst inspringen 2"/>
    <w:basedOn w:val="Normal"/>
    <w:qFormat/>
    <w:pPr>
      <w:spacing w:before="0" w:after="0"/>
      <w:ind w:firstLine="1" w:start="360" w:end="0"/>
    </w:pPr>
    <w:rPr/>
  </w:style>
  <w:style w:type="paragraph" w:styleId="WW-Heading10">
    <w:name w:val="WW-Heading 10"/>
    <w:basedOn w:val="WW-Heading"/>
    <w:next w:val="BodyText"/>
    <w:qFormat/>
    <w:pPr>
      <w:numPr>
        <w:ilvl w:val="0"/>
        <w:numId w:val="3"/>
      </w:numPr>
      <w:spacing w:before="0" w:after="0"/>
      <w:ind w:hanging="0" w:start="0" w:end="0"/>
    </w:pPr>
    <w:rPr/>
  </w:style>
  <w:style w:type="paragraph" w:styleId="WW-PreformattedText">
    <w:name w:val="WW-Preformatted Text"/>
    <w:basedOn w:val="Normal"/>
    <w:qFormat/>
    <w:pPr>
      <w:spacing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1138</TotalTime>
  <Application>LibreOffice/7.6.5.2$Linux_X86_64 LibreOffice_project/60$Build-2</Application>
  <AppVersion>15.0000</AppVersion>
  <Pages>3</Pages>
  <Words>1017</Words>
  <Characters>6094</Characters>
  <CharactersWithSpaces>6953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2018-07-19T13:39:00Z</dcterms:created>
  <dc:creator>ramon</dc:creator>
  <dc:description/>
  <dc:language>en-US</dc:language>
  <cp:lastModifiedBy/>
  <cp:lastPrinted>2024-03-18T17:03:15Z</cp:lastPrinted>
  <dcterms:modified xsi:type="dcterms:W3CDTF">2024-03-18T17:02:57Z</dcterms:modified>
  <cp:revision>21</cp:revision>
  <dc:subject/>
  <dc:title>CURRICULUM VITAE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